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A5F" w:rsidRDefault="002C7556">
      <w:bookmarkStart w:id="0" w:name="_GoBack"/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-737870</wp:posOffset>
            </wp:positionH>
            <wp:positionV relativeFrom="paragraph">
              <wp:posOffset>-689610</wp:posOffset>
            </wp:positionV>
            <wp:extent cx="7384397" cy="9843728"/>
            <wp:effectExtent l="0" t="0" r="7620" b="5715"/>
            <wp:wrapNone/>
            <wp:docPr id="3" name="Obraz 3" descr="Znalezione obrazy dla zapytania: kolorowanki matematyczne wielkan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nalezione obrazy dla zapytania: kolorowanki matematyczne wielkano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4397" cy="984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B20A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916"/>
    <w:rsid w:val="002C7556"/>
    <w:rsid w:val="004E1916"/>
    <w:rsid w:val="00B20A5F"/>
    <w:rsid w:val="00D7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E1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9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E1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9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iwonareclaf@wp.pl</dc:creator>
  <cp:lastModifiedBy>iwonareclaf@wp.pl</cp:lastModifiedBy>
  <cp:revision>2</cp:revision>
  <dcterms:created xsi:type="dcterms:W3CDTF">2020-03-24T16:49:00Z</dcterms:created>
  <dcterms:modified xsi:type="dcterms:W3CDTF">2020-03-24T16:49:00Z</dcterms:modified>
</cp:coreProperties>
</file>